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1F24" w14:textId="119D840A" w:rsidR="00A416EB" w:rsidRPr="004E2B89" w:rsidRDefault="00EC6118" w:rsidP="00A416EB">
      <w:pPr>
        <w:pStyle w:val="Heading1"/>
        <w:spacing w:after="240"/>
        <w:rPr>
          <w:rFonts w:asciiTheme="minorHAnsi" w:hAnsiTheme="minorHAnsi" w:cstheme="minorHAnsi"/>
          <w:szCs w:val="36"/>
        </w:rPr>
      </w:pPr>
      <w:r w:rsidRPr="004E2B89">
        <w:rPr>
          <w:rFonts w:asciiTheme="minorHAnsi" w:hAnsiTheme="minorHAnsi" w:cstheme="minorHAnsi"/>
          <w:szCs w:val="36"/>
        </w:rPr>
        <w:t>CHILD SAFETY INDUCTION PACK</w:t>
      </w:r>
    </w:p>
    <w:p w14:paraId="5BF28BCE" w14:textId="56B3036E" w:rsidR="00A416EB" w:rsidRPr="004E2B89" w:rsidRDefault="00A416EB" w:rsidP="00A416EB">
      <w:pPr>
        <w:pStyle w:val="Bullet1"/>
        <w:numPr>
          <w:ilvl w:val="0"/>
          <w:numId w:val="0"/>
        </w:numPr>
        <w:tabs>
          <w:tab w:val="left" w:pos="720"/>
        </w:tabs>
        <w:ind w:left="720" w:hanging="360"/>
        <w:rPr>
          <w:rFonts w:asciiTheme="minorHAnsi" w:hAnsiTheme="minorHAnsi" w:cstheme="minorHAnsi"/>
          <w:b/>
          <w:bCs/>
          <w:sz w:val="24"/>
        </w:rPr>
      </w:pPr>
      <w:r w:rsidRPr="004E2B8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0" locked="0" layoutInCell="1" allowOverlap="1" wp14:anchorId="592A1DDD" wp14:editId="6BA2917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195" cy="798195"/>
            <wp:effectExtent l="0" t="0" r="1905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B89">
        <w:rPr>
          <w:rFonts w:asciiTheme="minorHAnsi" w:hAnsiTheme="minorHAnsi" w:cstheme="minorHAnsi"/>
          <w:b/>
          <w:bCs/>
          <w:sz w:val="24"/>
        </w:rPr>
        <w:t xml:space="preserve">Help for non-English </w:t>
      </w:r>
      <w:proofErr w:type="gramStart"/>
      <w:r w:rsidRPr="004E2B89">
        <w:rPr>
          <w:rFonts w:asciiTheme="minorHAnsi" w:hAnsiTheme="minorHAnsi" w:cstheme="minorHAnsi"/>
          <w:b/>
          <w:bCs/>
          <w:sz w:val="24"/>
        </w:rPr>
        <w:t>speakers</w:t>
      </w:r>
      <w:proofErr w:type="gramEnd"/>
    </w:p>
    <w:p w14:paraId="02EA4551" w14:textId="77777777" w:rsidR="00A416EB" w:rsidRPr="004E2B89" w:rsidRDefault="00A416EB" w:rsidP="00A416EB">
      <w:pPr>
        <w:pStyle w:val="Bullet1"/>
        <w:numPr>
          <w:ilvl w:val="0"/>
          <w:numId w:val="0"/>
        </w:numPr>
        <w:tabs>
          <w:tab w:val="left" w:pos="720"/>
        </w:tabs>
        <w:ind w:left="720"/>
        <w:rPr>
          <w:rFonts w:asciiTheme="minorHAnsi" w:hAnsiTheme="minorHAnsi" w:cstheme="minorHAnsi"/>
          <w:sz w:val="24"/>
        </w:rPr>
      </w:pPr>
      <w:r w:rsidRPr="004E2B89">
        <w:rPr>
          <w:rFonts w:asciiTheme="minorHAnsi" w:hAnsiTheme="minorHAnsi" w:cstheme="minorHAnsi"/>
          <w:sz w:val="24"/>
        </w:rPr>
        <w:t>If you need help to understand this policy, please contact the office on 5998 2304.</w:t>
      </w:r>
    </w:p>
    <w:p w14:paraId="7071E1FB" w14:textId="77777777" w:rsidR="00A416EB" w:rsidRPr="004E2B89" w:rsidRDefault="00A416EB" w:rsidP="00A416EB">
      <w:pPr>
        <w:pStyle w:val="Heading2"/>
        <w:spacing w:after="120"/>
        <w:rPr>
          <w:rFonts w:asciiTheme="minorHAnsi" w:hAnsiTheme="minorHAnsi" w:cstheme="minorHAnsi"/>
          <w:sz w:val="12"/>
          <w:szCs w:val="12"/>
        </w:rPr>
      </w:pPr>
    </w:p>
    <w:p w14:paraId="5BF744CF" w14:textId="77777777" w:rsidR="00A416EB" w:rsidRPr="004E2B89" w:rsidRDefault="00A416EB" w:rsidP="00A416EB">
      <w:pPr>
        <w:pStyle w:val="Heading2"/>
        <w:spacing w:after="120"/>
        <w:rPr>
          <w:rFonts w:asciiTheme="minorHAnsi" w:hAnsiTheme="minorHAnsi" w:cstheme="minorHAnsi"/>
          <w:sz w:val="12"/>
          <w:szCs w:val="12"/>
        </w:rPr>
      </w:pPr>
    </w:p>
    <w:p w14:paraId="101BB3E9" w14:textId="77777777" w:rsidR="00EC6118" w:rsidRPr="004E2B89" w:rsidRDefault="00EC6118" w:rsidP="00EC6118">
      <w:pPr>
        <w:pStyle w:val="Heading1"/>
        <w:spacing w:before="400" w:after="120"/>
        <w:jc w:val="both"/>
        <w:rPr>
          <w:rFonts w:asciiTheme="minorHAnsi" w:hAnsiTheme="minorHAnsi" w:cstheme="minorHAnsi"/>
          <w:sz w:val="28"/>
          <w:szCs w:val="28"/>
        </w:rPr>
      </w:pPr>
      <w:r w:rsidRPr="004E2B89">
        <w:rPr>
          <w:rFonts w:asciiTheme="minorHAnsi" w:hAnsiTheme="minorHAnsi" w:cstheme="minorHAnsi"/>
          <w:color w:val="000000"/>
          <w:sz w:val="28"/>
          <w:szCs w:val="28"/>
        </w:rPr>
        <w:t>Purpose</w:t>
      </w:r>
    </w:p>
    <w:p w14:paraId="11D1B562" w14:textId="26FC8C6D" w:rsidR="00EC6118" w:rsidRPr="004E2B89" w:rsidRDefault="00EC6118" w:rsidP="00EC6118">
      <w:pPr>
        <w:pStyle w:val="NormalWeb"/>
        <w:spacing w:before="40" w:beforeAutospacing="0" w:after="160" w:afterAutospacing="0"/>
        <w:jc w:val="both"/>
        <w:rPr>
          <w:rFonts w:asciiTheme="minorHAnsi" w:hAnsiTheme="minorHAnsi" w:cstheme="minorHAnsi"/>
        </w:rPr>
      </w:pPr>
      <w:r w:rsidRPr="004E2B89">
        <w:rPr>
          <w:rFonts w:asciiTheme="minorHAnsi" w:hAnsiTheme="minorHAnsi" w:cstheme="minorHAnsi"/>
          <w:color w:val="000000"/>
        </w:rPr>
        <w:t xml:space="preserve">Thank you for your interest in volunteering at our school. The purpose of this induction pack is to ensure </w:t>
      </w:r>
      <w:r w:rsidR="004E2B89" w:rsidRPr="004E2B89">
        <w:rPr>
          <w:rFonts w:asciiTheme="minorHAnsi" w:hAnsiTheme="minorHAnsi" w:cstheme="minorHAnsi"/>
          <w:color w:val="000000"/>
        </w:rPr>
        <w:t>Devon Meadows</w:t>
      </w:r>
      <w:r w:rsidRPr="004E2B89">
        <w:rPr>
          <w:rFonts w:asciiTheme="minorHAnsi" w:hAnsiTheme="minorHAnsi" w:cstheme="minorHAnsi"/>
          <w:color w:val="000000"/>
        </w:rPr>
        <w:t xml:space="preserve"> Primary School volunteers are familiar with our policies and procedures relating to child safety and understand the important role they play in maintaining and promoting the safety of our students.</w:t>
      </w:r>
    </w:p>
    <w:p w14:paraId="35282BDF" w14:textId="77777777" w:rsidR="00EC6118" w:rsidRPr="004E2B89" w:rsidRDefault="00EC6118" w:rsidP="004E2B89">
      <w:pPr>
        <w:pStyle w:val="NormalWeb"/>
        <w:spacing w:before="240" w:beforeAutospacing="0" w:after="120" w:afterAutospacing="0"/>
        <w:jc w:val="both"/>
        <w:rPr>
          <w:rFonts w:asciiTheme="minorHAnsi" w:hAnsiTheme="minorHAnsi" w:cstheme="minorHAnsi"/>
        </w:rPr>
      </w:pPr>
      <w:r w:rsidRPr="004E2B89">
        <w:rPr>
          <w:rFonts w:asciiTheme="minorHAnsi" w:hAnsiTheme="minorHAnsi" w:cstheme="minorHAnsi"/>
          <w:color w:val="000000"/>
        </w:rPr>
        <w:t>Volunteers must read the suite of policies and procedures in the links below before commencing any work where children are likely to be present.</w:t>
      </w:r>
    </w:p>
    <w:p w14:paraId="6127D77C" w14:textId="77777777" w:rsidR="00EC6118" w:rsidRPr="004E2B89" w:rsidRDefault="00EC6118" w:rsidP="004E2B89">
      <w:pPr>
        <w:pStyle w:val="Heading1"/>
        <w:spacing w:before="240" w:after="120"/>
        <w:jc w:val="both"/>
        <w:rPr>
          <w:rFonts w:asciiTheme="minorHAnsi" w:hAnsiTheme="minorHAnsi" w:cstheme="minorHAnsi"/>
        </w:rPr>
      </w:pPr>
      <w:r w:rsidRPr="004E2B89">
        <w:rPr>
          <w:rFonts w:asciiTheme="minorHAnsi" w:hAnsiTheme="minorHAnsi" w:cstheme="minorHAnsi"/>
          <w:color w:val="000000"/>
          <w:sz w:val="24"/>
          <w:szCs w:val="24"/>
        </w:rPr>
        <w:t>Key Messages</w:t>
      </w:r>
    </w:p>
    <w:p w14:paraId="5082A935" w14:textId="528E8599" w:rsidR="00EC6118" w:rsidRPr="004E2B89" w:rsidRDefault="004E2B89" w:rsidP="004E2B89">
      <w:pPr>
        <w:pStyle w:val="NormalWeb"/>
        <w:numPr>
          <w:ilvl w:val="0"/>
          <w:numId w:val="4"/>
        </w:numPr>
        <w:spacing w:before="4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E2B89">
        <w:rPr>
          <w:rFonts w:asciiTheme="minorHAnsi" w:hAnsiTheme="minorHAnsi" w:cstheme="minorHAnsi"/>
          <w:color w:val="000000"/>
        </w:rPr>
        <w:t xml:space="preserve">Devon Meadows </w:t>
      </w:r>
      <w:r w:rsidR="00EC6118" w:rsidRPr="004E2B89">
        <w:rPr>
          <w:rFonts w:asciiTheme="minorHAnsi" w:hAnsiTheme="minorHAnsi" w:cstheme="minorHAnsi"/>
          <w:color w:val="000000"/>
        </w:rPr>
        <w:t xml:space="preserve">Primary School is committed to the safety and wellbeing of all children. We want children attending our school to be safe, </w:t>
      </w:r>
      <w:proofErr w:type="gramStart"/>
      <w:r w:rsidR="00EC6118" w:rsidRPr="004E2B89">
        <w:rPr>
          <w:rFonts w:asciiTheme="minorHAnsi" w:hAnsiTheme="minorHAnsi" w:cstheme="minorHAnsi"/>
          <w:color w:val="000000"/>
        </w:rPr>
        <w:t>happy</w:t>
      </w:r>
      <w:proofErr w:type="gramEnd"/>
      <w:r w:rsidR="00EC6118" w:rsidRPr="004E2B89">
        <w:rPr>
          <w:rFonts w:asciiTheme="minorHAnsi" w:hAnsiTheme="minorHAnsi" w:cstheme="minorHAnsi"/>
          <w:color w:val="000000"/>
        </w:rPr>
        <w:t xml:space="preserve"> and respected.</w:t>
      </w:r>
    </w:p>
    <w:p w14:paraId="3FA22514" w14:textId="77777777" w:rsidR="00EC6118" w:rsidRPr="004E2B89" w:rsidRDefault="00EC6118" w:rsidP="00EC611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E2B89">
        <w:rPr>
          <w:rFonts w:asciiTheme="minorHAnsi" w:hAnsiTheme="minorHAnsi" w:cstheme="minorHAnsi"/>
          <w:color w:val="000000"/>
        </w:rPr>
        <w:t xml:space="preserve">We are committed to creating inclusive environment where diversity is </w:t>
      </w:r>
      <w:proofErr w:type="gramStart"/>
      <w:r w:rsidRPr="004E2B89">
        <w:rPr>
          <w:rFonts w:asciiTheme="minorHAnsi" w:hAnsiTheme="minorHAnsi" w:cstheme="minorHAnsi"/>
          <w:color w:val="000000"/>
        </w:rPr>
        <w:t>supported</w:t>
      </w:r>
      <w:proofErr w:type="gramEnd"/>
      <w:r w:rsidRPr="004E2B89">
        <w:rPr>
          <w:rFonts w:asciiTheme="minorHAnsi" w:hAnsiTheme="minorHAnsi" w:cstheme="minorHAnsi"/>
          <w:color w:val="000000"/>
        </w:rPr>
        <w:t xml:space="preserve"> and students feel safe to bring their whole selves to school.</w:t>
      </w:r>
    </w:p>
    <w:p w14:paraId="4A754D67" w14:textId="77777777" w:rsidR="00EC6118" w:rsidRPr="004E2B89" w:rsidRDefault="00EC6118" w:rsidP="00EC611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E2B89">
        <w:rPr>
          <w:rFonts w:asciiTheme="minorHAnsi" w:hAnsiTheme="minorHAnsi" w:cstheme="minorHAnsi"/>
          <w:color w:val="000000"/>
        </w:rPr>
        <w:t>Allegations and concerns relating to the safety and wellbeing of our school community will be treated very seriously and consistently with our policies and procedures.</w:t>
      </w:r>
    </w:p>
    <w:p w14:paraId="112739CB" w14:textId="77777777" w:rsidR="00EC6118" w:rsidRPr="004E2B89" w:rsidRDefault="00EC6118" w:rsidP="00EC611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E2B89">
        <w:rPr>
          <w:rFonts w:asciiTheme="minorHAnsi" w:hAnsiTheme="minorHAnsi" w:cstheme="minorHAnsi"/>
          <w:color w:val="000000"/>
        </w:rPr>
        <w:t>We are committed to preventing child abuse, identifying risks early and removing and reducing these risks.</w:t>
      </w:r>
    </w:p>
    <w:p w14:paraId="28E0DE44" w14:textId="77777777" w:rsidR="00EC6118" w:rsidRPr="004E2B89" w:rsidRDefault="00EC6118" w:rsidP="00EC6118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E2B89">
        <w:rPr>
          <w:rFonts w:asciiTheme="minorHAnsi" w:hAnsiTheme="minorHAnsi" w:cstheme="minorHAnsi"/>
          <w:color w:val="000000"/>
        </w:rPr>
        <w:t xml:space="preserve">Everyone has a role to ensure children are safe – if something doesn’t feel right, speak up. If you have any concerns about any inappropriate behaviours in the school </w:t>
      </w:r>
      <w:proofErr w:type="gramStart"/>
      <w:r w:rsidRPr="004E2B89">
        <w:rPr>
          <w:rFonts w:asciiTheme="minorHAnsi" w:hAnsiTheme="minorHAnsi" w:cstheme="minorHAnsi"/>
          <w:color w:val="000000"/>
        </w:rPr>
        <w:t>community</w:t>
      </w:r>
      <w:proofErr w:type="gramEnd"/>
      <w:r w:rsidRPr="004E2B89">
        <w:rPr>
          <w:rFonts w:asciiTheme="minorHAnsi" w:hAnsiTheme="minorHAnsi" w:cstheme="minorHAnsi"/>
          <w:color w:val="000000"/>
        </w:rPr>
        <w:t xml:space="preserve"> you should speak to the Principal or Assistant Principal. If this would not be appropriate in the circumstances, you can contact the </w:t>
      </w:r>
      <w:proofErr w:type="gramStart"/>
      <w:r w:rsidRPr="004E2B89">
        <w:rPr>
          <w:rFonts w:asciiTheme="minorHAnsi" w:hAnsiTheme="minorHAnsi" w:cstheme="minorHAnsi"/>
          <w:color w:val="000000"/>
        </w:rPr>
        <w:t>South East</w:t>
      </w:r>
      <w:proofErr w:type="gramEnd"/>
      <w:r w:rsidRPr="004E2B89">
        <w:rPr>
          <w:rFonts w:asciiTheme="minorHAnsi" w:hAnsiTheme="minorHAnsi" w:cstheme="minorHAnsi"/>
          <w:color w:val="000000"/>
        </w:rPr>
        <w:t xml:space="preserve"> Regional Office of the Department of Education and Training on 1300 338 691.</w:t>
      </w:r>
    </w:p>
    <w:p w14:paraId="55BB8F0C" w14:textId="77777777" w:rsidR="00EC6118" w:rsidRPr="004E2B89" w:rsidRDefault="00EC6118" w:rsidP="004E2B89">
      <w:pPr>
        <w:pStyle w:val="Heading1"/>
        <w:spacing w:before="240" w:after="120"/>
        <w:jc w:val="both"/>
        <w:rPr>
          <w:rFonts w:asciiTheme="minorHAnsi" w:hAnsiTheme="minorHAnsi" w:cstheme="minorHAnsi"/>
          <w:sz w:val="24"/>
          <w:szCs w:val="24"/>
        </w:rPr>
      </w:pPr>
      <w:r w:rsidRPr="004E2B89">
        <w:rPr>
          <w:rFonts w:asciiTheme="minorHAnsi" w:hAnsiTheme="minorHAnsi" w:cstheme="minorHAnsi"/>
          <w:color w:val="000000"/>
          <w:sz w:val="24"/>
          <w:szCs w:val="24"/>
        </w:rPr>
        <w:t>Induction Materials – Must Read</w:t>
      </w:r>
    </w:p>
    <w:p w14:paraId="176BAFFB" w14:textId="4A023A91" w:rsidR="00EC6118" w:rsidRPr="004E2B89" w:rsidRDefault="00EC6118" w:rsidP="00EC6118">
      <w:pPr>
        <w:pStyle w:val="NormalWeb"/>
        <w:spacing w:before="240" w:beforeAutospacing="0" w:after="160" w:afterAutospacing="0"/>
        <w:jc w:val="both"/>
        <w:rPr>
          <w:rFonts w:asciiTheme="minorHAnsi" w:hAnsiTheme="minorHAnsi" w:cstheme="minorHAnsi"/>
          <w:color w:val="000000"/>
        </w:rPr>
      </w:pPr>
      <w:r w:rsidRPr="004E2B89">
        <w:rPr>
          <w:rFonts w:asciiTheme="minorHAnsi" w:hAnsiTheme="minorHAnsi" w:cstheme="minorHAnsi"/>
          <w:color w:val="000000"/>
        </w:rPr>
        <w:t>This induction pack contains the following documents that all new volunteers must read and familiarise themselves with. Please click on the hyperlinks to access each document. If you would prefer a hard copy of this pack, please contact the team in the office who will happily provide you with one.</w:t>
      </w:r>
    </w:p>
    <w:p w14:paraId="528DA2D8" w14:textId="77777777" w:rsidR="00EC6118" w:rsidRPr="004E2B89" w:rsidRDefault="00EC6118">
      <w:pPr>
        <w:rPr>
          <w:rFonts w:eastAsia="Times New Roman" w:cstheme="minorHAnsi"/>
          <w:color w:val="000000"/>
          <w:sz w:val="24"/>
          <w:szCs w:val="24"/>
          <w:lang w:val="en-AU" w:eastAsia="en-AU"/>
        </w:rPr>
      </w:pPr>
      <w:r w:rsidRPr="004E2B89">
        <w:rPr>
          <w:rFonts w:cstheme="minorHAnsi"/>
          <w:color w:val="000000"/>
        </w:rPr>
        <w:br w:type="page"/>
      </w:r>
    </w:p>
    <w:p w14:paraId="54A49C04" w14:textId="77777777" w:rsidR="00EC6118" w:rsidRPr="004E2B89" w:rsidRDefault="00EC6118" w:rsidP="00EC6118">
      <w:pPr>
        <w:pStyle w:val="NormalWeb"/>
        <w:spacing w:before="240" w:beforeAutospacing="0" w:after="160" w:afterAutospacing="0"/>
        <w:jc w:val="both"/>
        <w:rPr>
          <w:rFonts w:asciiTheme="minorHAnsi" w:hAnsiTheme="minorHAnsi" w:cstheme="minorHAnsi"/>
        </w:rPr>
      </w:pPr>
    </w:p>
    <w:p w14:paraId="194AE3E3" w14:textId="44409D16" w:rsidR="00EC6118" w:rsidRPr="004E2B89" w:rsidRDefault="00BF4BB2" w:rsidP="00EC6118">
      <w:pPr>
        <w:pStyle w:val="NormalWeb"/>
        <w:numPr>
          <w:ilvl w:val="0"/>
          <w:numId w:val="5"/>
        </w:numPr>
        <w:spacing w:before="24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hyperlink r:id="rId8" w:history="1">
        <w:r w:rsidR="00EC6118" w:rsidRPr="004E2B89">
          <w:rPr>
            <w:rStyle w:val="Hyperlink"/>
            <w:rFonts w:asciiTheme="minorHAnsi" w:hAnsiTheme="minorHAnsi" w:cstheme="minorHAnsi"/>
          </w:rPr>
          <w:t>Volunteers Policy</w:t>
        </w:r>
      </w:hyperlink>
    </w:p>
    <w:p w14:paraId="69153BAD" w14:textId="05CD7DC9" w:rsidR="00EC6118" w:rsidRPr="004E2B89" w:rsidRDefault="00BF4BB2" w:rsidP="00EC61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hyperlink r:id="rId9" w:history="1">
        <w:r w:rsidR="00EC6118" w:rsidRPr="004E2B89">
          <w:rPr>
            <w:rStyle w:val="Hyperlink"/>
            <w:rFonts w:asciiTheme="minorHAnsi" w:hAnsiTheme="minorHAnsi" w:cstheme="minorHAnsi"/>
          </w:rPr>
          <w:t>Child Safety and Wellbeing Policy</w:t>
        </w:r>
      </w:hyperlink>
    </w:p>
    <w:p w14:paraId="6E9F4F3C" w14:textId="406D7566" w:rsidR="00EC6118" w:rsidRPr="004E2B89" w:rsidRDefault="00BF4BB2" w:rsidP="00EC61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hyperlink r:id="rId10" w:history="1">
        <w:r w:rsidR="00EC6118" w:rsidRPr="004E2B89">
          <w:rPr>
            <w:rStyle w:val="Hyperlink"/>
            <w:rFonts w:asciiTheme="minorHAnsi" w:hAnsiTheme="minorHAnsi" w:cstheme="minorHAnsi"/>
          </w:rPr>
          <w:t>Child Safety Responding and Reporting Obligations Policy and Procedures</w:t>
        </w:r>
      </w:hyperlink>
    </w:p>
    <w:p w14:paraId="70AFA682" w14:textId="6670FA99" w:rsidR="00EC6118" w:rsidRPr="004E2B89" w:rsidRDefault="00BF4BB2" w:rsidP="00EC61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hyperlink r:id="rId11" w:history="1">
        <w:r w:rsidR="00EC6118" w:rsidRPr="004E2B89">
          <w:rPr>
            <w:rStyle w:val="Hyperlink"/>
            <w:rFonts w:asciiTheme="minorHAnsi" w:hAnsiTheme="minorHAnsi" w:cstheme="minorHAnsi"/>
          </w:rPr>
          <w:t>Child Safety Code of Conduct</w:t>
        </w:r>
      </w:hyperlink>
    </w:p>
    <w:p w14:paraId="1D93B0DB" w14:textId="77777777" w:rsidR="00EC6118" w:rsidRPr="004E2B89" w:rsidRDefault="00BF4BB2" w:rsidP="00EC611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hyperlink r:id="rId12" w:history="1">
        <w:r w:rsidR="00EC6118" w:rsidRPr="004E2B89">
          <w:rPr>
            <w:rStyle w:val="Hyperlink"/>
            <w:rFonts w:asciiTheme="minorHAnsi" w:hAnsiTheme="minorHAnsi" w:cstheme="minorHAnsi"/>
            <w:color w:val="1155CC"/>
          </w:rPr>
          <w:t xml:space="preserve">PROTECT: Four Critical Actions for Schools – Responding to incidents, </w:t>
        </w:r>
        <w:proofErr w:type="gramStart"/>
        <w:r w:rsidR="00EC6118" w:rsidRPr="004E2B89">
          <w:rPr>
            <w:rStyle w:val="Hyperlink"/>
            <w:rFonts w:asciiTheme="minorHAnsi" w:hAnsiTheme="minorHAnsi" w:cstheme="minorHAnsi"/>
            <w:color w:val="1155CC"/>
          </w:rPr>
          <w:t>disclosures</w:t>
        </w:r>
        <w:proofErr w:type="gramEnd"/>
        <w:r w:rsidR="00EC6118" w:rsidRPr="004E2B89">
          <w:rPr>
            <w:rStyle w:val="Hyperlink"/>
            <w:rFonts w:asciiTheme="minorHAnsi" w:hAnsiTheme="minorHAnsi" w:cstheme="minorHAnsi"/>
            <w:color w:val="1155CC"/>
          </w:rPr>
          <w:t xml:space="preserve"> and suspicions of child abuse</w:t>
        </w:r>
      </w:hyperlink>
    </w:p>
    <w:p w14:paraId="45F47D20" w14:textId="77777777" w:rsidR="00EC6118" w:rsidRPr="004E2B89" w:rsidRDefault="00BF4BB2" w:rsidP="00EC6118">
      <w:pPr>
        <w:pStyle w:val="NormalWeb"/>
        <w:numPr>
          <w:ilvl w:val="0"/>
          <w:numId w:val="5"/>
        </w:numPr>
        <w:spacing w:before="0" w:beforeAutospacing="0" w:after="16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hyperlink r:id="rId13" w:history="1">
        <w:r w:rsidR="00EC6118" w:rsidRPr="004E2B89">
          <w:rPr>
            <w:rStyle w:val="Hyperlink"/>
            <w:rFonts w:asciiTheme="minorHAnsi" w:hAnsiTheme="minorHAnsi" w:cstheme="minorHAnsi"/>
            <w:color w:val="1155CC"/>
          </w:rPr>
          <w:t>PROTECT: Identify child abuse</w:t>
        </w:r>
      </w:hyperlink>
    </w:p>
    <w:p w14:paraId="4F711DF9" w14:textId="77777777" w:rsidR="00EC6118" w:rsidRPr="004E2B89" w:rsidRDefault="00EC6118" w:rsidP="004957A5">
      <w:pPr>
        <w:pStyle w:val="Heading1"/>
        <w:spacing w:before="240"/>
        <w:jc w:val="both"/>
        <w:rPr>
          <w:rFonts w:asciiTheme="minorHAnsi" w:hAnsiTheme="minorHAnsi" w:cstheme="minorHAnsi"/>
          <w:sz w:val="48"/>
          <w:szCs w:val="48"/>
        </w:rPr>
      </w:pPr>
      <w:r w:rsidRPr="004E2B89">
        <w:rPr>
          <w:rFonts w:asciiTheme="minorHAnsi" w:hAnsiTheme="minorHAnsi" w:cstheme="minorHAnsi"/>
          <w:color w:val="000000"/>
          <w:sz w:val="24"/>
          <w:szCs w:val="24"/>
        </w:rPr>
        <w:t>Contact</w:t>
      </w:r>
    </w:p>
    <w:p w14:paraId="4197C222" w14:textId="77777777" w:rsidR="00EC6118" w:rsidRPr="004E2B89" w:rsidRDefault="00EC6118" w:rsidP="004957A5">
      <w:pPr>
        <w:pStyle w:val="NormalWeb"/>
        <w:spacing w:before="120" w:beforeAutospacing="0" w:after="160" w:afterAutospacing="0"/>
        <w:jc w:val="both"/>
        <w:rPr>
          <w:rFonts w:asciiTheme="minorHAnsi" w:hAnsiTheme="minorHAnsi" w:cstheme="minorHAnsi"/>
        </w:rPr>
      </w:pPr>
      <w:r w:rsidRPr="004E2B89">
        <w:rPr>
          <w:rFonts w:asciiTheme="minorHAnsi" w:hAnsiTheme="minorHAnsi" w:cstheme="minorHAnsi"/>
          <w:color w:val="000000"/>
        </w:rPr>
        <w:t>We value your feedback on ways we can continue to improve and strengthen our child safety approach and encourage you to contact the school office with any comments or questions.   </w:t>
      </w:r>
    </w:p>
    <w:p w14:paraId="0EA91749" w14:textId="77777777" w:rsidR="004E2B89" w:rsidRPr="004E2B89" w:rsidRDefault="004E2B89" w:rsidP="004957A5">
      <w:pPr>
        <w:pStyle w:val="Heading2"/>
        <w:rPr>
          <w:rFonts w:asciiTheme="minorHAnsi" w:hAnsiTheme="minorHAnsi" w:cstheme="minorHAnsi"/>
          <w:sz w:val="24"/>
          <w:szCs w:val="24"/>
        </w:rPr>
      </w:pPr>
    </w:p>
    <w:p w14:paraId="7CCEBBE5" w14:textId="40A82BE7" w:rsidR="00A416EB" w:rsidRPr="004E2B89" w:rsidRDefault="00A416EB" w:rsidP="00A416EB">
      <w:pPr>
        <w:pStyle w:val="Heading2"/>
        <w:spacing w:after="120"/>
        <w:rPr>
          <w:rFonts w:asciiTheme="minorHAnsi" w:hAnsiTheme="minorHAnsi" w:cstheme="minorHAnsi"/>
        </w:rPr>
      </w:pPr>
      <w:r w:rsidRPr="004E2B89">
        <w:rPr>
          <w:rFonts w:asciiTheme="minorHAnsi" w:hAnsiTheme="minorHAnsi" w:cstheme="minorHAnsi"/>
        </w:rPr>
        <w:t>EVALUATION</w:t>
      </w:r>
    </w:p>
    <w:p w14:paraId="220B45A4" w14:textId="52E6F57B" w:rsidR="00A416EB" w:rsidRPr="004E2B89" w:rsidRDefault="00A416EB" w:rsidP="00A416EB">
      <w:pPr>
        <w:pStyle w:val="BodyText"/>
        <w:rPr>
          <w:rFonts w:asciiTheme="minorHAnsi" w:hAnsiTheme="minorHAnsi" w:cstheme="minorHAnsi"/>
        </w:rPr>
      </w:pPr>
      <w:r w:rsidRPr="004E2B89">
        <w:rPr>
          <w:rFonts w:asciiTheme="minorHAnsi" w:hAnsiTheme="minorHAnsi" w:cstheme="minorHAnsi"/>
        </w:rPr>
        <w:t xml:space="preserve">Program will be evaluated </w:t>
      </w:r>
      <w:r w:rsidR="004E2B89" w:rsidRPr="004E2B89">
        <w:rPr>
          <w:rFonts w:asciiTheme="minorHAnsi" w:hAnsiTheme="minorHAnsi" w:cstheme="minorHAnsi"/>
        </w:rPr>
        <w:t xml:space="preserve">every two years as part of the school’s cyclic review process </w:t>
      </w:r>
      <w:r w:rsidRPr="004E2B89">
        <w:rPr>
          <w:rFonts w:asciiTheme="minorHAnsi" w:hAnsiTheme="minorHAnsi" w:cstheme="minorHAnsi"/>
        </w:rPr>
        <w:t xml:space="preserve">guidelines. </w:t>
      </w:r>
    </w:p>
    <w:p w14:paraId="257B6B63" w14:textId="77777777" w:rsidR="00A416EB" w:rsidRPr="004E2B89" w:rsidRDefault="00A416EB" w:rsidP="00A416EB">
      <w:pPr>
        <w:pStyle w:val="BodyText"/>
        <w:rPr>
          <w:rFonts w:asciiTheme="minorHAnsi" w:hAnsiTheme="minorHAnsi" w:cstheme="minorHAnsi"/>
        </w:rPr>
      </w:pPr>
    </w:p>
    <w:p w14:paraId="0AD38165" w14:textId="76197263" w:rsidR="00A416EB" w:rsidRPr="004E2B89" w:rsidRDefault="00A416EB" w:rsidP="00A416EB">
      <w:pPr>
        <w:pStyle w:val="BodyText"/>
        <w:rPr>
          <w:rFonts w:asciiTheme="minorHAnsi" w:hAnsiTheme="minorHAnsi" w:cstheme="minorHAnsi"/>
        </w:rPr>
      </w:pPr>
      <w:r w:rsidRPr="004E2B8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0" allowOverlap="1" wp14:anchorId="3FC890DC" wp14:editId="565AD7E6">
            <wp:simplePos x="0" y="0"/>
            <wp:positionH relativeFrom="column">
              <wp:posOffset>1905</wp:posOffset>
            </wp:positionH>
            <wp:positionV relativeFrom="paragraph">
              <wp:posOffset>131445</wp:posOffset>
            </wp:positionV>
            <wp:extent cx="1047750" cy="9886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7BDA8" w14:textId="77777777" w:rsidR="00A416EB" w:rsidRPr="004E2B89" w:rsidRDefault="00A416EB" w:rsidP="00A416EB">
      <w:pPr>
        <w:pStyle w:val="BodyText"/>
        <w:rPr>
          <w:rFonts w:asciiTheme="minorHAnsi" w:hAnsiTheme="minorHAnsi" w:cstheme="minorHAnsi"/>
        </w:rPr>
      </w:pPr>
      <w:r w:rsidRPr="004E2B89">
        <w:rPr>
          <w:rFonts w:asciiTheme="minorHAnsi" w:hAnsiTheme="minorHAnsi" w:cstheme="minorHAnsi"/>
        </w:rPr>
        <w:tab/>
      </w:r>
      <w:r w:rsidRPr="004E2B89">
        <w:rPr>
          <w:rFonts w:asciiTheme="minorHAnsi" w:hAnsiTheme="minorHAnsi" w:cstheme="minorHAnsi"/>
        </w:rPr>
        <w:tab/>
      </w:r>
    </w:p>
    <w:tbl>
      <w:tblPr>
        <w:tblStyle w:val="TableGrid"/>
        <w:tblpPr w:leftFromText="180" w:rightFromText="180" w:vertAnchor="text" w:horzAnchor="page" w:tblpX="3346" w:tblpY="73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2830"/>
        <w:gridCol w:w="3402"/>
      </w:tblGrid>
      <w:tr w:rsidR="004E2B89" w:rsidRPr="004E2B89" w14:paraId="6EB97765" w14:textId="77777777" w:rsidTr="0021086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F5A5" w14:textId="77777777" w:rsidR="004E2B89" w:rsidRPr="004E2B89" w:rsidRDefault="004E2B89" w:rsidP="00210863">
            <w:pPr>
              <w:rPr>
                <w:rFonts w:eastAsia="Calibri" w:cstheme="minorHAnsi"/>
                <w:lang w:val="en-AU"/>
              </w:rPr>
            </w:pPr>
            <w:r w:rsidRPr="004E2B89">
              <w:rPr>
                <w:rFonts w:eastAsia="Calibri" w:cstheme="minorHAnsi"/>
                <w:lang w:val="en-AU"/>
              </w:rPr>
              <w:t>Policy last reviewed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6A73" w14:textId="3AB44DF5" w:rsidR="004E2B89" w:rsidRPr="004E2B89" w:rsidRDefault="003B23FA" w:rsidP="00210863">
            <w:pPr>
              <w:rPr>
                <w:rFonts w:eastAsia="Calibri" w:cstheme="minorHAnsi"/>
                <w:lang w:val="en-AU"/>
              </w:rPr>
            </w:pPr>
            <w:r>
              <w:rPr>
                <w:rFonts w:eastAsia="Calibri" w:cstheme="minorHAnsi"/>
                <w:lang w:val="en-AU"/>
              </w:rPr>
              <w:t>5/12/23</w:t>
            </w:r>
          </w:p>
        </w:tc>
      </w:tr>
      <w:tr w:rsidR="004E2B89" w:rsidRPr="004E2B89" w14:paraId="534BEA7F" w14:textId="77777777" w:rsidTr="0021086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51AE" w14:textId="77777777" w:rsidR="004E2B89" w:rsidRPr="004E2B89" w:rsidRDefault="004E2B89" w:rsidP="00210863">
            <w:pPr>
              <w:rPr>
                <w:rFonts w:eastAsia="Calibri" w:cstheme="minorHAnsi"/>
                <w:lang w:val="en-AU"/>
              </w:rPr>
            </w:pPr>
            <w:r w:rsidRPr="004E2B89">
              <w:rPr>
                <w:rFonts w:eastAsia="Calibri" w:cstheme="minorHAnsi"/>
                <w:lang w:val="en-AU"/>
              </w:rPr>
              <w:t>Approved by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60F2" w14:textId="77777777" w:rsidR="004E2B89" w:rsidRPr="004E2B89" w:rsidRDefault="004E2B89" w:rsidP="00210863">
            <w:pPr>
              <w:rPr>
                <w:rFonts w:eastAsia="Calibri" w:cstheme="minorHAnsi"/>
                <w:lang w:val="en-AU"/>
              </w:rPr>
            </w:pPr>
            <w:r w:rsidRPr="004E2B89">
              <w:rPr>
                <w:rFonts w:eastAsia="Calibri" w:cstheme="minorHAnsi"/>
                <w:lang w:val="en-AU"/>
              </w:rPr>
              <w:t xml:space="preserve">Principal </w:t>
            </w:r>
          </w:p>
        </w:tc>
      </w:tr>
      <w:tr w:rsidR="004E2B89" w:rsidRPr="004E2B89" w14:paraId="375E7442" w14:textId="77777777" w:rsidTr="0021086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E806" w14:textId="77777777" w:rsidR="004E2B89" w:rsidRPr="004E2B89" w:rsidRDefault="004E2B89" w:rsidP="00210863">
            <w:pPr>
              <w:rPr>
                <w:rFonts w:eastAsia="Calibri" w:cstheme="minorHAnsi"/>
                <w:lang w:val="en-AU"/>
              </w:rPr>
            </w:pPr>
            <w:r w:rsidRPr="004E2B89">
              <w:rPr>
                <w:rFonts w:eastAsia="Calibri" w:cstheme="minorHAnsi"/>
                <w:lang w:val="en-AU"/>
              </w:rPr>
              <w:t>Next scheduled review date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F882" w14:textId="0266C8D7" w:rsidR="004E2B89" w:rsidRPr="004E2B89" w:rsidRDefault="00BF4BB2" w:rsidP="00210863">
            <w:pPr>
              <w:rPr>
                <w:rFonts w:eastAsia="Calibri" w:cstheme="minorHAnsi"/>
                <w:lang w:val="en-AU"/>
              </w:rPr>
            </w:pPr>
            <w:r>
              <w:rPr>
                <w:rFonts w:eastAsia="Calibri" w:cstheme="minorHAnsi"/>
                <w:lang w:val="en-AU"/>
              </w:rPr>
              <w:t xml:space="preserve">October </w:t>
            </w:r>
            <w:r w:rsidR="004E2B89" w:rsidRPr="004E2B89">
              <w:rPr>
                <w:rFonts w:eastAsia="Calibri" w:cstheme="minorHAnsi"/>
                <w:lang w:val="en-AU"/>
              </w:rPr>
              <w:t>202</w:t>
            </w:r>
            <w:r>
              <w:rPr>
                <w:rFonts w:eastAsia="Calibri" w:cstheme="minorHAnsi"/>
                <w:lang w:val="en-AU"/>
              </w:rPr>
              <w:t>5</w:t>
            </w:r>
          </w:p>
        </w:tc>
      </w:tr>
    </w:tbl>
    <w:p w14:paraId="5B295D1D" w14:textId="77777777" w:rsidR="00A416EB" w:rsidRPr="004E2B89" w:rsidRDefault="00A416EB" w:rsidP="00A416EB">
      <w:pPr>
        <w:rPr>
          <w:rFonts w:cstheme="minorHAnsi"/>
          <w:sz w:val="20"/>
        </w:rPr>
      </w:pPr>
    </w:p>
    <w:p w14:paraId="27CA6B36" w14:textId="42448188" w:rsidR="00BF4BB2" w:rsidRPr="004E2B89" w:rsidRDefault="00BF4BB2" w:rsidP="00A416EB">
      <w:pPr>
        <w:rPr>
          <w:rFonts w:cstheme="minorHAnsi"/>
        </w:rPr>
      </w:pPr>
    </w:p>
    <w:sectPr w:rsidR="00B34C8B" w:rsidRPr="004E2B89" w:rsidSect="00A416E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134" w:bottom="1440" w:left="1134" w:header="25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60226" w14:textId="77777777" w:rsidR="00743586" w:rsidRDefault="00743586" w:rsidP="00B409DF">
      <w:pPr>
        <w:spacing w:after="0" w:line="240" w:lineRule="auto"/>
      </w:pPr>
      <w:r>
        <w:separator/>
      </w:r>
    </w:p>
  </w:endnote>
  <w:endnote w:type="continuationSeparator" w:id="0">
    <w:p w14:paraId="68DF9227" w14:textId="77777777" w:rsidR="00743586" w:rsidRDefault="00743586" w:rsidP="00B4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06703" w14:textId="77777777" w:rsidR="00A416EB" w:rsidRDefault="00A416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0677E" w14:textId="650DCB21" w:rsidR="00B409DF" w:rsidRDefault="00A416E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3D25B1B" wp14:editId="2CCA79DF">
          <wp:simplePos x="0" y="0"/>
          <wp:positionH relativeFrom="column">
            <wp:posOffset>-914400</wp:posOffset>
          </wp:positionH>
          <wp:positionV relativeFrom="page">
            <wp:posOffset>9235440</wp:posOffset>
          </wp:positionV>
          <wp:extent cx="5731510" cy="1107440"/>
          <wp:effectExtent l="0" t="0" r="254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07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D56E" w14:textId="77777777" w:rsidR="00A416EB" w:rsidRDefault="00A41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FC033" w14:textId="77777777" w:rsidR="00743586" w:rsidRDefault="00743586" w:rsidP="00B409DF">
      <w:pPr>
        <w:spacing w:after="0" w:line="240" w:lineRule="auto"/>
      </w:pPr>
      <w:r>
        <w:separator/>
      </w:r>
    </w:p>
  </w:footnote>
  <w:footnote w:type="continuationSeparator" w:id="0">
    <w:p w14:paraId="20B0D777" w14:textId="77777777" w:rsidR="00743586" w:rsidRDefault="00743586" w:rsidP="00B40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40EC" w14:textId="77777777" w:rsidR="00A416EB" w:rsidRDefault="00A416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CBE2" w14:textId="60D3B2F8" w:rsidR="00B409DF" w:rsidRDefault="00B409DF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D828E5" wp14:editId="36A5A16C">
              <wp:simplePos x="0" y="0"/>
              <wp:positionH relativeFrom="margin">
                <wp:align>right</wp:align>
              </wp:positionH>
              <wp:positionV relativeFrom="page">
                <wp:posOffset>816610</wp:posOffset>
              </wp:positionV>
              <wp:extent cx="2958861" cy="793630"/>
              <wp:effectExtent l="0" t="0" r="13335" b="698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8861" cy="793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FDFC83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Phone: 03 5998 2304</w:t>
                          </w:r>
                        </w:p>
                        <w:p w14:paraId="65CD2865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Fax: 03 5998 2955</w:t>
                          </w:r>
                        </w:p>
                        <w:p w14:paraId="0A939FCF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Email: devon.meadows.ps@education.vic.gov.au</w:t>
                          </w:r>
                        </w:p>
                        <w:p w14:paraId="5C667801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50 Worthing Road Devon Meadows VIC 3977</w:t>
                          </w:r>
                        </w:p>
                        <w:p w14:paraId="621693DB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www.devmead.vic.edu.au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D828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1.8pt;margin-top:64.3pt;width:233pt;height:62.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" filled="f" stroked="f" strokeweight=".5pt">
              <v:textbox inset="0,0,0,0">
                <w:txbxContent>
                  <w:p w14:paraId="77FDFC83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Phone: 03 5998 2304</w:t>
                    </w:r>
                  </w:p>
                  <w:p w14:paraId="65CD2865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Fax: 03 5998 2955</w:t>
                    </w:r>
                  </w:p>
                  <w:p w14:paraId="0A939FCF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Email: devon.meadows.ps@education.vic.gov.au</w:t>
                    </w:r>
                  </w:p>
                  <w:p w14:paraId="5C667801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50 Worthing Road Devon Meadows VIC 3977</w:t>
                    </w:r>
                  </w:p>
                  <w:p w14:paraId="621693DB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www.devmead.vic.edu.au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A416EB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B2E89F9" wp14:editId="5AA75779">
          <wp:simplePos x="0" y="0"/>
          <wp:positionH relativeFrom="column">
            <wp:posOffset>-17780</wp:posOffset>
          </wp:positionH>
          <wp:positionV relativeFrom="page">
            <wp:posOffset>260985</wp:posOffset>
          </wp:positionV>
          <wp:extent cx="1266190" cy="1330960"/>
          <wp:effectExtent l="0" t="0" r="0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1330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6E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36FD1DA" wp14:editId="2E79E6D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782445" cy="1873885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187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0E19" w14:textId="77777777" w:rsidR="00A416EB" w:rsidRDefault="00A4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7B8B"/>
    <w:multiLevelType w:val="hybridMultilevel"/>
    <w:tmpl w:val="CBA4EA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9C1FF8"/>
    <w:multiLevelType w:val="multilevel"/>
    <w:tmpl w:val="2C56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97F40"/>
    <w:multiLevelType w:val="multilevel"/>
    <w:tmpl w:val="0BC0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4B4E16"/>
    <w:multiLevelType w:val="hybridMultilevel"/>
    <w:tmpl w:val="C3BA32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B36AF8"/>
    <w:multiLevelType w:val="hybridMultilevel"/>
    <w:tmpl w:val="259C236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03792">
    <w:abstractNumId w:val="4"/>
  </w:num>
  <w:num w:numId="2" w16cid:durableId="1134326553">
    <w:abstractNumId w:val="0"/>
  </w:num>
  <w:num w:numId="3" w16cid:durableId="1971277816">
    <w:abstractNumId w:val="3"/>
  </w:num>
  <w:num w:numId="4" w16cid:durableId="1636138037">
    <w:abstractNumId w:val="1"/>
  </w:num>
  <w:num w:numId="5" w16cid:durableId="1141656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DF"/>
    <w:rsid w:val="00350C57"/>
    <w:rsid w:val="003B23FA"/>
    <w:rsid w:val="003D1A5C"/>
    <w:rsid w:val="004957A5"/>
    <w:rsid w:val="004E2B89"/>
    <w:rsid w:val="007249FA"/>
    <w:rsid w:val="00743586"/>
    <w:rsid w:val="00837B15"/>
    <w:rsid w:val="00A416EB"/>
    <w:rsid w:val="00B409DF"/>
    <w:rsid w:val="00BF4BB2"/>
    <w:rsid w:val="00DF6C64"/>
    <w:rsid w:val="00EC6118"/>
    <w:rsid w:val="00F2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C12B1C0"/>
  <w15:chartTrackingRefBased/>
  <w15:docId w15:val="{300F10B7-4791-4BB4-925B-991CD9A1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416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6E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9DF"/>
  </w:style>
  <w:style w:type="paragraph" w:styleId="Footer">
    <w:name w:val="footer"/>
    <w:basedOn w:val="Normal"/>
    <w:link w:val="FooterChar"/>
    <w:uiPriority w:val="99"/>
    <w:unhideWhenUsed/>
    <w:rsid w:val="00B40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9DF"/>
  </w:style>
  <w:style w:type="character" w:customStyle="1" w:styleId="Heading1Char">
    <w:name w:val="Heading 1 Char"/>
    <w:basedOn w:val="DefaultParagraphFont"/>
    <w:link w:val="Heading1"/>
    <w:rsid w:val="00A416EB"/>
    <w:rPr>
      <w:rFonts w:ascii="Times New Roman" w:eastAsia="Times New Roman" w:hAnsi="Times New Roman" w:cs="Times New Roman"/>
      <w:b/>
      <w:sz w:val="36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416EB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paragraph" w:styleId="BodyText">
    <w:name w:val="Body Text"/>
    <w:basedOn w:val="Normal"/>
    <w:link w:val="BodyTextChar"/>
    <w:semiHidden/>
    <w:unhideWhenUsed/>
    <w:rsid w:val="00A41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A416EB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Bullet1">
    <w:name w:val="Bullet 1"/>
    <w:basedOn w:val="Normal"/>
    <w:next w:val="Normal"/>
    <w:qFormat/>
    <w:rsid w:val="00A416EB"/>
    <w:pPr>
      <w:numPr>
        <w:numId w:val="1"/>
      </w:numPr>
      <w:tabs>
        <w:tab w:val="num" w:pos="720"/>
      </w:tabs>
      <w:spacing w:after="120" w:line="240" w:lineRule="auto"/>
    </w:pPr>
    <w:rPr>
      <w:rFonts w:ascii="Calibri" w:eastAsia="Calibri" w:hAnsi="Calibri" w:cs="Times New Roman"/>
      <w:szCs w:val="24"/>
      <w:lang w:val="en-AU"/>
    </w:rPr>
  </w:style>
  <w:style w:type="paragraph" w:styleId="NormalWeb">
    <w:name w:val="Normal (Web)"/>
    <w:basedOn w:val="Normal"/>
    <w:uiPriority w:val="99"/>
    <w:semiHidden/>
    <w:unhideWhenUsed/>
    <w:rsid w:val="00EC6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EC61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611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A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E2B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5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vmead.vic.edu.au/page/168/Policies" TargetMode="External"/><Relationship Id="rId13" Type="http://schemas.openxmlformats.org/officeDocument/2006/relationships/hyperlink" Target="https://www.education.vic.gov.au/school/teachers/health/childprotection/Pages/identify.aspx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https://www.education.vic.gov.au/school/teachers/health/childprotection/Pages/report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evmead.vic.edu.au/page/168/Polici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evmead.vic.edu.au/page/168/Policies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devmead.vic.edu.au/page/168/Policies" TargetMode="Externa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Usman</dc:creator>
  <cp:keywords/>
  <dc:description/>
  <cp:lastModifiedBy>Paul McCarrick</cp:lastModifiedBy>
  <cp:revision>8</cp:revision>
  <cp:lastPrinted>2023-12-11T23:17:00Z</cp:lastPrinted>
  <dcterms:created xsi:type="dcterms:W3CDTF">2023-10-31T04:15:00Z</dcterms:created>
  <dcterms:modified xsi:type="dcterms:W3CDTF">2023-12-11T23:17:00Z</dcterms:modified>
</cp:coreProperties>
</file>